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7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324"/>
        <w:gridCol w:w="1201"/>
        <w:gridCol w:w="2138"/>
      </w:tblGrid>
      <w:tr w:rsidR="00894D88" w:rsidRPr="009A0A53" w:rsidTr="000E48C9">
        <w:trPr>
          <w:trHeight w:val="972"/>
        </w:trPr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4D88" w:rsidRPr="009A0A53" w:rsidRDefault="001231EB" w:rsidP="00F9648A">
            <w:pPr>
              <w:ind w:left="-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9A98DC8" wp14:editId="28B1219A">
                  <wp:extent cx="1051560" cy="647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12" cy="64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4D88" w:rsidRPr="009A0A53" w:rsidRDefault="00894D88" w:rsidP="006531EB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highlight w:val="yellow"/>
              </w:rPr>
            </w:pPr>
            <w:r w:rsidRPr="009A0A5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SUSPENSÃO </w:t>
            </w:r>
            <w:r w:rsidR="001C475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E RETO</w:t>
            </w:r>
            <w:r w:rsidR="003D583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RNO</w:t>
            </w:r>
            <w:r w:rsidR="001C475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Pr="009A0A53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DE CONTRIBUIÇ</w:t>
            </w:r>
            <w:r w:rsidR="001C4756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ÕES</w:t>
            </w:r>
          </w:p>
          <w:p w:rsidR="001231EB" w:rsidRPr="00C23C44" w:rsidRDefault="001231EB" w:rsidP="001231EB">
            <w:pPr>
              <w:ind w:left="-108" w:right="-108"/>
              <w:jc w:val="center"/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Cs/>
                <w:caps/>
                <w:color w:val="808080"/>
                <w:sz w:val="18"/>
                <w:szCs w:val="18"/>
              </w:rPr>
              <w:t>PLANO DE APOSENTADORIA ACRICELPREV</w:t>
            </w:r>
          </w:p>
          <w:p w:rsidR="00894D88" w:rsidRPr="009A0A53" w:rsidRDefault="001231EB" w:rsidP="001231EB">
            <w:pPr>
              <w:pStyle w:val="Cabealho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lang w:val="pt-BR"/>
              </w:rPr>
            </w:pPr>
            <w:r w:rsidRPr="00760CF9">
              <w:rPr>
                <w:rFonts w:ascii="Arial" w:hAnsi="Arial" w:cs="Arial"/>
                <w:bCs/>
                <w:caps/>
                <w:color w:val="808080"/>
                <w:sz w:val="18"/>
                <w:szCs w:val="18"/>
                <w:lang w:val="pt-BR" w:eastAsia="pt-BR"/>
              </w:rPr>
              <w:t>2011.0004-83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4D88" w:rsidRPr="009A0A53" w:rsidRDefault="00BF2A7A" w:rsidP="00591D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5118566" wp14:editId="2B0A0565">
                  <wp:extent cx="1220470" cy="467360"/>
                  <wp:effectExtent l="0" t="0" r="0" b="889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381" w:rsidRPr="009A0A53" w:rsidTr="000E48C9">
        <w:tc>
          <w:tcPr>
            <w:tcW w:w="74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F4381" w:rsidRPr="00ED1478" w:rsidRDefault="00E37E76" w:rsidP="009914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Instituidor</w:t>
            </w:r>
          </w:p>
          <w:p w:rsidR="008F4381" w:rsidRPr="00ED1478" w:rsidRDefault="008F4381" w:rsidP="009914D7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F4381" w:rsidRPr="00ED1478" w:rsidRDefault="008F4381" w:rsidP="009914D7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t>Matricula no Plano</w:t>
            </w:r>
          </w:p>
          <w:p w:rsidR="008F4381" w:rsidRPr="00ED1478" w:rsidRDefault="008F4381" w:rsidP="009914D7">
            <w:pPr>
              <w:rPr>
                <w:rFonts w:ascii="Arial" w:hAnsi="Arial" w:cs="Arial"/>
                <w:sz w:val="18"/>
                <w:szCs w:val="18"/>
              </w:rPr>
            </w:pP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66BB" w:rsidRPr="009A0A53" w:rsidTr="006531EB">
        <w:trPr>
          <w:trHeight w:val="1871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9"/>
              <w:gridCol w:w="1986"/>
              <w:gridCol w:w="142"/>
              <w:gridCol w:w="425"/>
              <w:gridCol w:w="1701"/>
              <w:gridCol w:w="1701"/>
              <w:gridCol w:w="284"/>
              <w:gridCol w:w="271"/>
              <w:gridCol w:w="2314"/>
              <w:gridCol w:w="394"/>
            </w:tblGrid>
            <w:tr w:rsidR="008F4381" w:rsidRPr="00ED1478" w:rsidTr="009914D7"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Nome Completo do Participante  (sem abreviações)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9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CPF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F4381" w:rsidRPr="00ED1478" w:rsidTr="009914D7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</w:trPr>
              <w:tc>
                <w:tcPr>
                  <w:tcW w:w="1929" w:type="dxa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CEP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510" w:type="dxa"/>
                  <w:gridSpan w:val="7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Endereço (Logradouro)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Número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F4381" w:rsidRPr="00ED1478" w:rsidTr="009914D7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  <w:trHeight w:val="584"/>
              </w:trPr>
              <w:tc>
                <w:tcPr>
                  <w:tcW w:w="1929" w:type="dxa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Complemento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6" w:type="dxa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País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2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UF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Município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69" w:type="dxa"/>
                  <w:gridSpan w:val="3"/>
                  <w:shd w:val="clear" w:color="auto" w:fill="auto"/>
                </w:tcPr>
                <w:p w:rsidR="008F4381" w:rsidRPr="00ED1478" w:rsidRDefault="008F4381" w:rsidP="009914D7">
                  <w:pPr>
                    <w:ind w:left="-129" w:right="-313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Bairro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F4381" w:rsidRPr="00ED1478" w:rsidTr="008F4381">
              <w:tblPrEx>
                <w:tblBorders>
                  <w:top w:val="single" w:sz="12" w:space="0" w:color="auto"/>
                  <w:left w:val="none" w:sz="0" w:space="0" w:color="auto"/>
                  <w:bottom w:val="single" w:sz="2" w:space="0" w:color="auto"/>
                  <w:right w:val="none" w:sz="0" w:space="0" w:color="auto"/>
                  <w:insideH w:val="single" w:sz="2" w:space="0" w:color="auto"/>
                  <w:insideV w:val="single" w:sz="2" w:space="0" w:color="auto"/>
                </w:tblBorders>
              </w:tblPrEx>
              <w:trPr>
                <w:gridAfter w:val="1"/>
                <w:wAfter w:w="394" w:type="dxa"/>
              </w:trPr>
              <w:tc>
                <w:tcPr>
                  <w:tcW w:w="192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Comercial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8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Celular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Telefone Residencial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70" w:type="dxa"/>
                  <w:gridSpan w:val="4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E-mail</w:t>
                  </w:r>
                </w:p>
                <w:p w:rsidR="008F4381" w:rsidRPr="00ED1478" w:rsidRDefault="008F4381" w:rsidP="009914D7">
                  <w:pPr>
                    <w:ind w:left="-129" w:firstLine="12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ED147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F66BB" w:rsidRPr="009A0A53" w:rsidRDefault="007F66BB" w:rsidP="008C0B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214" w:rsidRPr="009A0A53" w:rsidTr="006531EB">
        <w:tc>
          <w:tcPr>
            <w:tcW w:w="10800" w:type="dxa"/>
            <w:gridSpan w:val="4"/>
            <w:shd w:val="clear" w:color="auto" w:fill="auto"/>
          </w:tcPr>
          <w:p w:rsidR="00EF4F36" w:rsidRPr="009A0A53" w:rsidRDefault="008F4381" w:rsidP="00EF4F3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Conforme previsto no Regulamento do </w:t>
            </w:r>
            <w:r w:rsidR="001231EB">
              <w:rPr>
                <w:rFonts w:ascii="Arial" w:hAnsi="Arial" w:cs="Arial"/>
                <w:b/>
                <w:bCs/>
                <w:sz w:val="18"/>
                <w:szCs w:val="18"/>
              </w:rPr>
              <w:t>Plano de Aposentadoria AcricelPrev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31EB">
              <w:rPr>
                <w:rFonts w:ascii="Arial" w:hAnsi="Arial" w:cs="Arial"/>
                <w:sz w:val="18"/>
                <w:szCs w:val="18"/>
              </w:rPr>
              <w:t>no artigo 18 do Capítulo IV</w:t>
            </w:r>
            <w:r w:rsidRPr="009A0A5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96C79" w:rsidRDefault="00196C79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6ED" w:rsidRDefault="004B66ED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66ED" w:rsidRPr="001231EB" w:rsidRDefault="001231EB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1EB">
              <w:rPr>
                <w:rFonts w:ascii="Arial" w:hAnsi="Arial" w:cs="Arial"/>
                <w:sz w:val="18"/>
                <w:szCs w:val="18"/>
              </w:rPr>
              <w:t xml:space="preserve">É facultado ao Participante, mediante requerimento escrito dirigido ao à Entidade de Previdência Gestora, suspender por, no máximo, 180 (cento e oitenta) dias, a qualquer momento, o pagamento da Contribuição Normal e/ou da Contribuição Adicional de Risco, se houver. </w:t>
            </w:r>
          </w:p>
          <w:p w:rsidR="001231EB" w:rsidRPr="001231EB" w:rsidRDefault="001231EB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231EB" w:rsidRDefault="001231EB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1EB">
              <w:rPr>
                <w:rFonts w:ascii="Arial" w:hAnsi="Arial" w:cs="Arial"/>
                <w:sz w:val="18"/>
                <w:szCs w:val="18"/>
              </w:rPr>
              <w:t>A suspensão da Contribuição Adicional de Risco implicará na interrupção da cobertura do seguro por morte e invalidez.</w:t>
            </w:r>
          </w:p>
          <w:p w:rsidR="004B66ED" w:rsidRPr="009A0A53" w:rsidRDefault="004B66ED" w:rsidP="00196C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4381" w:rsidRDefault="008F4381" w:rsidP="00196C7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Diante do exposto, solicito:</w:t>
            </w:r>
          </w:p>
          <w:p w:rsidR="008F4381" w:rsidRDefault="008F4381" w:rsidP="00196C7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44A9" w:rsidRDefault="002C44A9" w:rsidP="002C44A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A0A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Suspender as contribuições abaixo assinaladas.</w:t>
            </w:r>
          </w:p>
          <w:p w:rsidR="002C44A9" w:rsidRDefault="002C44A9" w:rsidP="002C44A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F4381" w:rsidRDefault="002C44A9" w:rsidP="002C44A9">
            <w:pPr>
              <w:tabs>
                <w:tab w:val="left" w:pos="1965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D14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1478">
              <w:rPr>
                <w:rFonts w:ascii="Arial" w:hAnsi="Arial" w:cs="Arial"/>
                <w:sz w:val="18"/>
                <w:szCs w:val="18"/>
              </w:rPr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t> </w:t>
            </w:r>
            <w:r w:rsidRPr="00ED147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 Retomar as contribuições abaixo assinaladas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 partir de 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B73A7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231EB" w:rsidRPr="008F4381" w:rsidRDefault="001231EB" w:rsidP="002C44A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6C79" w:rsidRPr="009A0A53" w:rsidRDefault="00196C79" w:rsidP="00196C79">
            <w:pPr>
              <w:tabs>
                <w:tab w:val="left" w:pos="196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4214" w:rsidRPr="009A0A53" w:rsidRDefault="001231EB" w:rsidP="00196C7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C1C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2A7A">
              <w:rPr>
                <w:rFonts w:ascii="Arial" w:hAnsi="Arial" w:cs="Arial"/>
                <w:b/>
                <w:sz w:val="18"/>
                <w:szCs w:val="18"/>
              </w:rPr>
            </w:r>
            <w:r w:rsidR="00BF2A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Normal</w:t>
            </w:r>
          </w:p>
        </w:tc>
      </w:tr>
      <w:tr w:rsidR="00435A04" w:rsidRPr="009A0A53" w:rsidTr="006531EB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31EB" w:rsidRPr="009A0A53" w:rsidRDefault="001231EB" w:rsidP="001231EB">
            <w:pPr>
              <w:rPr>
                <w:rFonts w:ascii="Arial" w:hAnsi="Arial" w:cs="Arial"/>
                <w:sz w:val="18"/>
                <w:szCs w:val="18"/>
              </w:rPr>
            </w:pPr>
            <w:r w:rsidRPr="000C1CA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F2A7A">
              <w:rPr>
                <w:rFonts w:ascii="Arial" w:hAnsi="Arial" w:cs="Arial"/>
                <w:b/>
                <w:sz w:val="18"/>
                <w:szCs w:val="18"/>
              </w:rPr>
            </w:r>
            <w:r w:rsidR="00BF2A7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C1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Adicional de Risco</w:t>
            </w:r>
          </w:p>
          <w:p w:rsidR="00435A04" w:rsidRPr="009A0A53" w:rsidRDefault="00435A04" w:rsidP="0012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5A04" w:rsidRDefault="00435A0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4B66ED" w:rsidRDefault="004B66ED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4B66ED" w:rsidRDefault="004B66ED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1231EB" w:rsidRDefault="001231EB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1231EB" w:rsidRDefault="001231EB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1231EB" w:rsidRDefault="001231EB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1231EB" w:rsidRDefault="001231EB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E37E76" w:rsidRDefault="00E37E76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E37E76" w:rsidRDefault="00E37E76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F122BF" w:rsidRPr="00C23C44" w:rsidRDefault="00F122BF" w:rsidP="00F122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22BF" w:rsidRPr="00C23C44" w:rsidRDefault="00F122BF" w:rsidP="00F122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F122BF" w:rsidRDefault="00F122BF" w:rsidP="00F122B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______________________________         </w:t>
            </w:r>
            <w:r w:rsidRPr="003D24AA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F122BF" w:rsidRDefault="00F122BF" w:rsidP="00F122BF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5406">
              <w:rPr>
                <w:rFonts w:ascii="Arial" w:hAnsi="Arial" w:cs="Arial"/>
                <w:sz w:val="18"/>
                <w:szCs w:val="18"/>
              </w:rPr>
              <w:t xml:space="preserve">Local e data                                                   Assinatura do Participante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Assinatura e carimbo do R</w:t>
            </w:r>
            <w:r w:rsidRPr="00755406">
              <w:rPr>
                <w:rFonts w:ascii="Arial" w:hAnsi="Arial" w:cs="Arial"/>
                <w:sz w:val="18"/>
                <w:szCs w:val="18"/>
              </w:rPr>
              <w:t xml:space="preserve">epresentante </w:t>
            </w:r>
          </w:p>
          <w:p w:rsidR="00F122BF" w:rsidRDefault="00F122BF" w:rsidP="00F122BF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BF2A7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7A3851">
              <w:rPr>
                <w:rFonts w:ascii="Arial" w:hAnsi="Arial" w:cs="Arial"/>
                <w:sz w:val="18"/>
                <w:szCs w:val="18"/>
              </w:rPr>
              <w:t>(Firma Reconhecid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por Autenticidade)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7A38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Outorgado do Plano de Benefícios</w:t>
            </w:r>
          </w:p>
          <w:p w:rsidR="00F122BF" w:rsidRDefault="00F122BF" w:rsidP="00F122BF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F122BF" w:rsidRDefault="00F122BF" w:rsidP="00F122B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22BF" w:rsidRPr="004046DF" w:rsidRDefault="00F122BF" w:rsidP="00F122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*Dispensado o Reconhecimento de Firma em caso de assinatura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 Representante Outorgado</w:t>
            </w:r>
            <w:r w:rsidRPr="004046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Plano de Benefícios.</w:t>
            </w:r>
          </w:p>
          <w:p w:rsidR="00B56F94" w:rsidRDefault="00B56F94" w:rsidP="001231EB">
            <w:pPr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Default="00B56F94" w:rsidP="0049781A">
            <w:pPr>
              <w:ind w:firstLine="6552"/>
              <w:rPr>
                <w:rFonts w:ascii="Arial" w:hAnsi="Arial" w:cs="Arial"/>
                <w:sz w:val="18"/>
                <w:szCs w:val="18"/>
              </w:rPr>
            </w:pPr>
          </w:p>
          <w:p w:rsidR="00B56F94" w:rsidRPr="009A0A53" w:rsidRDefault="00B56F94" w:rsidP="00B56F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A04" w:rsidRPr="009A0A53" w:rsidRDefault="00435A04" w:rsidP="00435A04">
      <w:pPr>
        <w:spacing w:before="40"/>
        <w:ind w:left="-993"/>
        <w:rPr>
          <w:rFonts w:ascii="Arial" w:hAnsi="Arial" w:cs="Arial"/>
          <w:sz w:val="18"/>
          <w:szCs w:val="18"/>
        </w:rPr>
      </w:pPr>
      <w:r w:rsidRPr="009A0A53">
        <w:rPr>
          <w:rFonts w:ascii="Arial" w:hAnsi="Arial" w:cs="Arial"/>
          <w:sz w:val="18"/>
          <w:szCs w:val="18"/>
        </w:rPr>
        <w:lastRenderedPageBreak/>
        <w:t xml:space="preserve">1ª via </w:t>
      </w:r>
      <w:r w:rsidR="004D1F3E">
        <w:rPr>
          <w:rFonts w:ascii="Arial" w:hAnsi="Arial" w:cs="Arial"/>
          <w:sz w:val="18"/>
          <w:szCs w:val="18"/>
        </w:rPr>
        <w:t>MultiBRA</w:t>
      </w:r>
      <w:r w:rsidRPr="009A0A53">
        <w:rPr>
          <w:rFonts w:ascii="Arial" w:hAnsi="Arial" w:cs="Arial"/>
          <w:sz w:val="18"/>
          <w:szCs w:val="18"/>
        </w:rPr>
        <w:t xml:space="preserve"> / 2ª via </w:t>
      </w:r>
      <w:r w:rsidR="00E37E76">
        <w:rPr>
          <w:rFonts w:ascii="Arial" w:hAnsi="Arial" w:cs="Arial"/>
          <w:sz w:val="18"/>
          <w:szCs w:val="18"/>
        </w:rPr>
        <w:t>Instituidor</w:t>
      </w:r>
      <w:r w:rsidRPr="009A0A53">
        <w:rPr>
          <w:rFonts w:ascii="Arial" w:hAnsi="Arial" w:cs="Arial"/>
          <w:sz w:val="18"/>
          <w:szCs w:val="18"/>
        </w:rPr>
        <w:t xml:space="preserve"> / 3º via Participante</w:t>
      </w:r>
    </w:p>
    <w:sectPr w:rsidR="00435A04" w:rsidRPr="009A0A53" w:rsidSect="00052B59">
      <w:footerReference w:type="default" r:id="rId13"/>
      <w:headerReference w:type="first" r:id="rId14"/>
      <w:footerReference w:type="first" r:id="rId15"/>
      <w:pgSz w:w="11906" w:h="16838"/>
      <w:pgMar w:top="822" w:right="1134" w:bottom="567" w:left="170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81" w:rsidRDefault="00D35B81" w:rsidP="00FF0E35">
      <w:r>
        <w:separator/>
      </w:r>
    </w:p>
  </w:endnote>
  <w:endnote w:type="continuationSeparator" w:id="0">
    <w:p w:rsidR="00D35B81" w:rsidRDefault="00D35B81" w:rsidP="00F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9372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70082" w:rsidRDefault="0047008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7E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0082" w:rsidRDefault="004700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978613"/>
      <w:docPartObj>
        <w:docPartGallery w:val="Page Numbers (Bottom of Page)"/>
        <w:docPartUnique/>
      </w:docPartObj>
    </w:sdtPr>
    <w:sdtEndPr/>
    <w:sdtContent>
      <w:sdt>
        <w:sdtPr>
          <w:id w:val="-112724200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327028844"/>
              <w:docPartObj>
                <w:docPartGallery w:val="Page Numbers (Top of Page)"/>
                <w:docPartUnique/>
              </w:docPartObj>
            </w:sdtPr>
            <w:sdtEndPr/>
            <w:sdtContent>
              <w:p w:rsidR="00770BF8" w:rsidRDefault="00770BF8" w:rsidP="00770BF8">
                <w:pPr>
                  <w:pStyle w:val="Rodap"/>
                  <w:jc w:val="right"/>
                </w:pPr>
                <w:r>
                  <w:t>Suspensão e retorno das contribuições – Modelo jan/18</w:t>
                </w:r>
              </w:p>
            </w:sdtContent>
          </w:sdt>
          <w:p w:rsidR="00566292" w:rsidRDefault="00770BF8" w:rsidP="00770BF8">
            <w:pPr>
              <w:pStyle w:val="Rodap"/>
              <w:jc w:val="right"/>
            </w:pPr>
            <w:r>
              <w:t xml:space="preserve"> </w:t>
            </w:r>
            <w:r w:rsidR="00566292">
              <w:t xml:space="preserve">Página </w:t>
            </w:r>
            <w:r w:rsidR="00566292">
              <w:rPr>
                <w:b/>
                <w:bCs/>
                <w:sz w:val="24"/>
                <w:szCs w:val="24"/>
              </w:rPr>
              <w:fldChar w:fldCharType="begin"/>
            </w:r>
            <w:r w:rsidR="00566292">
              <w:rPr>
                <w:b/>
                <w:bCs/>
              </w:rPr>
              <w:instrText>PAGE</w:instrText>
            </w:r>
            <w:r w:rsidR="00566292">
              <w:rPr>
                <w:b/>
                <w:bCs/>
                <w:sz w:val="24"/>
                <w:szCs w:val="24"/>
              </w:rPr>
              <w:fldChar w:fldCharType="separate"/>
            </w:r>
            <w:r w:rsidR="00BF2A7A">
              <w:rPr>
                <w:b/>
                <w:bCs/>
                <w:noProof/>
              </w:rPr>
              <w:t>1</w:t>
            </w:r>
            <w:r w:rsidR="00566292">
              <w:rPr>
                <w:b/>
                <w:bCs/>
                <w:sz w:val="24"/>
                <w:szCs w:val="24"/>
              </w:rPr>
              <w:fldChar w:fldCharType="end"/>
            </w:r>
            <w:r w:rsidR="00566292">
              <w:t xml:space="preserve"> de </w:t>
            </w:r>
            <w:r w:rsidR="00566292">
              <w:rPr>
                <w:b/>
                <w:bCs/>
                <w:sz w:val="24"/>
                <w:szCs w:val="24"/>
              </w:rPr>
              <w:fldChar w:fldCharType="begin"/>
            </w:r>
            <w:r w:rsidR="00566292">
              <w:rPr>
                <w:b/>
                <w:bCs/>
              </w:rPr>
              <w:instrText>NUMPAGES</w:instrText>
            </w:r>
            <w:r w:rsidR="00566292">
              <w:rPr>
                <w:b/>
                <w:bCs/>
                <w:sz w:val="24"/>
                <w:szCs w:val="24"/>
              </w:rPr>
              <w:fldChar w:fldCharType="separate"/>
            </w:r>
            <w:r w:rsidR="00BF2A7A">
              <w:rPr>
                <w:b/>
                <w:bCs/>
                <w:noProof/>
              </w:rPr>
              <w:t>1</w:t>
            </w:r>
            <w:r w:rsidR="0056629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81" w:rsidRDefault="00D35B81" w:rsidP="00FF0E35">
      <w:r>
        <w:separator/>
      </w:r>
    </w:p>
  </w:footnote>
  <w:footnote w:type="continuationSeparator" w:id="0">
    <w:p w:rsidR="00D35B81" w:rsidRDefault="00D35B81" w:rsidP="00FF0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18" w:rsidRPr="00052B59" w:rsidRDefault="004D1F3E" w:rsidP="00052B59">
    <w:pPr>
      <w:pStyle w:val="Cabealho"/>
      <w:spacing w:after="120"/>
      <w:jc w:val="center"/>
      <w:rPr>
        <w:rFonts w:ascii="Calibri" w:hAnsi="Calibri" w:cs="Calibri"/>
        <w:b/>
        <w:bCs/>
        <w:sz w:val="28"/>
        <w:szCs w:val="24"/>
        <w:lang w:val="pt-BR"/>
      </w:rPr>
    </w:pPr>
    <w:r w:rsidRPr="001231EB">
      <w:rPr>
        <w:rFonts w:ascii="Calibri" w:hAnsi="Calibri" w:cs="Calibri"/>
        <w:b/>
        <w:bCs/>
        <w:sz w:val="28"/>
        <w:szCs w:val="24"/>
        <w:lang w:val="pt-BR"/>
      </w:rPr>
      <w:t>MULTIBRA</w:t>
    </w:r>
    <w:r w:rsidR="00E90D18" w:rsidRPr="001231EB">
      <w:rPr>
        <w:rFonts w:ascii="Calibri" w:hAnsi="Calibri" w:cs="Calibri"/>
        <w:b/>
        <w:bCs/>
        <w:sz w:val="28"/>
        <w:szCs w:val="24"/>
        <w:lang w:val="pt-BR"/>
      </w:rPr>
      <w:t xml:space="preserve"> INSTITUIDOR – FUNDO MÚLTIPLO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0B7"/>
    <w:multiLevelType w:val="hybridMultilevel"/>
    <w:tmpl w:val="09B60ED2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CE067C"/>
    <w:multiLevelType w:val="hybridMultilevel"/>
    <w:tmpl w:val="E062C802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50442F"/>
    <w:multiLevelType w:val="hybridMultilevel"/>
    <w:tmpl w:val="27CC24B0"/>
    <w:lvl w:ilvl="0" w:tplc="F8FA4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14721"/>
    <w:multiLevelType w:val="hybridMultilevel"/>
    <w:tmpl w:val="03E25FF2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>
    <w:nsid w:val="70E54A02"/>
    <w:multiLevelType w:val="hybridMultilevel"/>
    <w:tmpl w:val="FAA42476"/>
    <w:lvl w:ilvl="0" w:tplc="0416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pbxwPf78RPyie/F6CYeSxWE+F78I9hfpGwJu1CUJsHFCqgzVSy//aNkfhr8UIM10nx9f/3NfD+0JLjuIsW/A==" w:salt="IeytuNlIYeN42nsUMK0xK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3C"/>
    <w:rsid w:val="00033543"/>
    <w:rsid w:val="00052B59"/>
    <w:rsid w:val="00057B28"/>
    <w:rsid w:val="00063979"/>
    <w:rsid w:val="00063DFC"/>
    <w:rsid w:val="000674B6"/>
    <w:rsid w:val="000A1D11"/>
    <w:rsid w:val="000B5DD4"/>
    <w:rsid w:val="000E48C9"/>
    <w:rsid w:val="00102D90"/>
    <w:rsid w:val="001231EB"/>
    <w:rsid w:val="0013109D"/>
    <w:rsid w:val="0014380B"/>
    <w:rsid w:val="00144964"/>
    <w:rsid w:val="00157253"/>
    <w:rsid w:val="001855E8"/>
    <w:rsid w:val="00196C79"/>
    <w:rsid w:val="001B1522"/>
    <w:rsid w:val="001B6B31"/>
    <w:rsid w:val="001B7314"/>
    <w:rsid w:val="001C4756"/>
    <w:rsid w:val="001D47E8"/>
    <w:rsid w:val="001F38DE"/>
    <w:rsid w:val="00227E6C"/>
    <w:rsid w:val="00231460"/>
    <w:rsid w:val="00254531"/>
    <w:rsid w:val="0028302F"/>
    <w:rsid w:val="002B1600"/>
    <w:rsid w:val="002C44A9"/>
    <w:rsid w:val="002E04ED"/>
    <w:rsid w:val="0036417F"/>
    <w:rsid w:val="0038546B"/>
    <w:rsid w:val="00385DCA"/>
    <w:rsid w:val="00395928"/>
    <w:rsid w:val="003A582E"/>
    <w:rsid w:val="003B4214"/>
    <w:rsid w:val="003D5830"/>
    <w:rsid w:val="003E0A17"/>
    <w:rsid w:val="004311EE"/>
    <w:rsid w:val="00435A04"/>
    <w:rsid w:val="00444D4C"/>
    <w:rsid w:val="00453E2F"/>
    <w:rsid w:val="00463D05"/>
    <w:rsid w:val="00470082"/>
    <w:rsid w:val="0047239A"/>
    <w:rsid w:val="0047687A"/>
    <w:rsid w:val="00476AD3"/>
    <w:rsid w:val="00480E6D"/>
    <w:rsid w:val="0048230E"/>
    <w:rsid w:val="0049781A"/>
    <w:rsid w:val="004A126A"/>
    <w:rsid w:val="004B66ED"/>
    <w:rsid w:val="004D1F3E"/>
    <w:rsid w:val="004D2B7A"/>
    <w:rsid w:val="00502570"/>
    <w:rsid w:val="00514A9A"/>
    <w:rsid w:val="00521612"/>
    <w:rsid w:val="005648E2"/>
    <w:rsid w:val="00566292"/>
    <w:rsid w:val="005823F9"/>
    <w:rsid w:val="005A21C8"/>
    <w:rsid w:val="005B5AB8"/>
    <w:rsid w:val="005B7BAF"/>
    <w:rsid w:val="005D2027"/>
    <w:rsid w:val="005F7AAD"/>
    <w:rsid w:val="006531EB"/>
    <w:rsid w:val="0066004D"/>
    <w:rsid w:val="006704A5"/>
    <w:rsid w:val="006866BC"/>
    <w:rsid w:val="006D101E"/>
    <w:rsid w:val="006D2135"/>
    <w:rsid w:val="006D2175"/>
    <w:rsid w:val="007124D4"/>
    <w:rsid w:val="00714AA8"/>
    <w:rsid w:val="00770BF8"/>
    <w:rsid w:val="007760EE"/>
    <w:rsid w:val="007A535C"/>
    <w:rsid w:val="007B5141"/>
    <w:rsid w:val="007C2CE8"/>
    <w:rsid w:val="007C6DF9"/>
    <w:rsid w:val="007F66BB"/>
    <w:rsid w:val="00810DD5"/>
    <w:rsid w:val="00822D32"/>
    <w:rsid w:val="008476BE"/>
    <w:rsid w:val="00867BFA"/>
    <w:rsid w:val="008805C1"/>
    <w:rsid w:val="008812AF"/>
    <w:rsid w:val="0088354C"/>
    <w:rsid w:val="008924D1"/>
    <w:rsid w:val="00894D88"/>
    <w:rsid w:val="008C0BC7"/>
    <w:rsid w:val="008C1763"/>
    <w:rsid w:val="008C3A17"/>
    <w:rsid w:val="008C5F01"/>
    <w:rsid w:val="008D0F89"/>
    <w:rsid w:val="008E1D15"/>
    <w:rsid w:val="008E4D6E"/>
    <w:rsid w:val="008E5B46"/>
    <w:rsid w:val="008F4381"/>
    <w:rsid w:val="00915FFE"/>
    <w:rsid w:val="0093384B"/>
    <w:rsid w:val="00940394"/>
    <w:rsid w:val="00945F4D"/>
    <w:rsid w:val="00953C3C"/>
    <w:rsid w:val="00963DDD"/>
    <w:rsid w:val="009733A6"/>
    <w:rsid w:val="009744CA"/>
    <w:rsid w:val="00974AA4"/>
    <w:rsid w:val="00975FA2"/>
    <w:rsid w:val="009A0A53"/>
    <w:rsid w:val="009A57A0"/>
    <w:rsid w:val="009C20B6"/>
    <w:rsid w:val="009C7651"/>
    <w:rsid w:val="009C7914"/>
    <w:rsid w:val="009E609B"/>
    <w:rsid w:val="00A26447"/>
    <w:rsid w:val="00A737EF"/>
    <w:rsid w:val="00AA3600"/>
    <w:rsid w:val="00AB3BC5"/>
    <w:rsid w:val="00AC6A1A"/>
    <w:rsid w:val="00B56A82"/>
    <w:rsid w:val="00B56F94"/>
    <w:rsid w:val="00B62356"/>
    <w:rsid w:val="00BF2A7A"/>
    <w:rsid w:val="00C040D9"/>
    <w:rsid w:val="00C23369"/>
    <w:rsid w:val="00C338E1"/>
    <w:rsid w:val="00C46EFD"/>
    <w:rsid w:val="00C63E0F"/>
    <w:rsid w:val="00C67A1E"/>
    <w:rsid w:val="00C738DB"/>
    <w:rsid w:val="00C9158E"/>
    <w:rsid w:val="00D01DD1"/>
    <w:rsid w:val="00D05A9C"/>
    <w:rsid w:val="00D13A2D"/>
    <w:rsid w:val="00D224C4"/>
    <w:rsid w:val="00D35B81"/>
    <w:rsid w:val="00D74F73"/>
    <w:rsid w:val="00D8111B"/>
    <w:rsid w:val="00D8443F"/>
    <w:rsid w:val="00D91809"/>
    <w:rsid w:val="00DB3354"/>
    <w:rsid w:val="00DB7254"/>
    <w:rsid w:val="00DC05DB"/>
    <w:rsid w:val="00DC6995"/>
    <w:rsid w:val="00DE0796"/>
    <w:rsid w:val="00DF302E"/>
    <w:rsid w:val="00DF5A4D"/>
    <w:rsid w:val="00DF7B4E"/>
    <w:rsid w:val="00E1072A"/>
    <w:rsid w:val="00E22893"/>
    <w:rsid w:val="00E37E76"/>
    <w:rsid w:val="00E46921"/>
    <w:rsid w:val="00E90D18"/>
    <w:rsid w:val="00EF4F36"/>
    <w:rsid w:val="00F122BF"/>
    <w:rsid w:val="00F34D0B"/>
    <w:rsid w:val="00F45BAF"/>
    <w:rsid w:val="00F52010"/>
    <w:rsid w:val="00F84B54"/>
    <w:rsid w:val="00F9648A"/>
    <w:rsid w:val="00FB6A6E"/>
    <w:rsid w:val="00FE520B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F47556D-1EE1-4B92-AF44-1431B9F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8">
    <w:name w:val="heading 8"/>
    <w:basedOn w:val="Normal"/>
    <w:next w:val="Normal"/>
    <w:qFormat/>
    <w:rsid w:val="00F34D0B"/>
    <w:pPr>
      <w:keepNext/>
      <w:tabs>
        <w:tab w:val="left" w:pos="720"/>
      </w:tabs>
      <w:ind w:left="709" w:firstLine="11"/>
      <w:jc w:val="both"/>
      <w:outlineLvl w:val="7"/>
    </w:pPr>
    <w:rPr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table" w:styleId="Tabelacomgrade">
    <w:name w:val="Table Grid"/>
    <w:basedOn w:val="Tabe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2Auto">
    <w:name w:val="Style normal2 + Auto"/>
    <w:basedOn w:val="Normal"/>
    <w:pPr>
      <w:tabs>
        <w:tab w:val="left" w:pos="1872"/>
      </w:tabs>
      <w:spacing w:after="240"/>
      <w:ind w:left="1872" w:hanging="720"/>
    </w:pPr>
    <w:rPr>
      <w:rFonts w:ascii="Arial" w:hAnsi="Arial"/>
      <w:sz w:val="23"/>
    </w:rPr>
  </w:style>
  <w:style w:type="paragraph" w:styleId="Sumrio2">
    <w:name w:val="toc 2"/>
    <w:basedOn w:val="Normal"/>
    <w:next w:val="Normal"/>
    <w:autoRedefine/>
    <w:semiHidden/>
    <w:rsid w:val="00063DFC"/>
    <w:pPr>
      <w:spacing w:after="120"/>
      <w:ind w:left="1440"/>
    </w:pPr>
    <w:rPr>
      <w:rFonts w:ascii="Arial" w:hAnsi="Arial"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FF0E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F0E35"/>
    <w:rPr>
      <w:lang w:val="en-AU" w:eastAsia="en-US"/>
    </w:rPr>
  </w:style>
  <w:style w:type="paragraph" w:styleId="Textodebalo">
    <w:name w:val="Balloon Text"/>
    <w:basedOn w:val="Normal"/>
    <w:link w:val="TextodebaloChar"/>
    <w:rsid w:val="00DB7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B7254"/>
    <w:rPr>
      <w:rFonts w:ascii="Tahoma" w:hAnsi="Tahoma" w:cs="Tahoma"/>
      <w:sz w:val="16"/>
      <w:szCs w:val="16"/>
      <w:lang w:val="en-AU" w:eastAsia="en-US"/>
    </w:rPr>
  </w:style>
  <w:style w:type="paragraph" w:customStyle="1" w:styleId="Parag1CharChar">
    <w:name w:val="Parag1 Char Char"/>
    <w:basedOn w:val="Normal"/>
    <w:link w:val="Parag1CharCharChar"/>
    <w:rsid w:val="008C5F01"/>
    <w:pPr>
      <w:tabs>
        <w:tab w:val="left" w:pos="1008"/>
      </w:tabs>
      <w:spacing w:after="240"/>
      <w:ind w:left="1008" w:hanging="1008"/>
    </w:pPr>
    <w:rPr>
      <w:rFonts w:ascii="Arial" w:hAnsi="Arial"/>
      <w:sz w:val="23"/>
    </w:rPr>
  </w:style>
  <w:style w:type="character" w:customStyle="1" w:styleId="Parag1CharCharChar">
    <w:name w:val="Parag1 Char Char Char"/>
    <w:link w:val="Parag1CharChar"/>
    <w:rsid w:val="008C5F01"/>
    <w:rPr>
      <w:rFonts w:ascii="Arial" w:hAnsi="Arial"/>
      <w:sz w:val="23"/>
      <w:lang w:eastAsia="en-US"/>
    </w:rPr>
  </w:style>
  <w:style w:type="paragraph" w:styleId="PargrafodaLista">
    <w:name w:val="List Paragraph"/>
    <w:basedOn w:val="Normal"/>
    <w:uiPriority w:val="34"/>
    <w:qFormat/>
    <w:rsid w:val="008C5F01"/>
    <w:pPr>
      <w:ind w:left="720"/>
      <w:contextualSpacing/>
    </w:pPr>
    <w:rPr>
      <w:sz w:val="24"/>
      <w:szCs w:val="24"/>
    </w:rPr>
  </w:style>
  <w:style w:type="paragraph" w:customStyle="1" w:styleId="DefaultParagraphFont1">
    <w:name w:val="Default Paragraph Font1"/>
    <w:next w:val="Normal"/>
    <w:rsid w:val="008C5F01"/>
    <w:rPr>
      <w:lang w:eastAsia="en-US"/>
    </w:rPr>
  </w:style>
  <w:style w:type="paragraph" w:styleId="Corpodetexto2">
    <w:name w:val="Body Text 2"/>
    <w:basedOn w:val="Normal"/>
    <w:link w:val="Corpodetexto2Char"/>
    <w:rsid w:val="008C5F01"/>
    <w:pPr>
      <w:jc w:val="center"/>
    </w:pPr>
    <w:rPr>
      <w:sz w:val="14"/>
    </w:rPr>
  </w:style>
  <w:style w:type="character" w:customStyle="1" w:styleId="Corpodetexto2Char">
    <w:name w:val="Corpo de texto 2 Char"/>
    <w:basedOn w:val="Fontepargpadro"/>
    <w:link w:val="Corpodetexto2"/>
    <w:rsid w:val="008C5F01"/>
    <w:rPr>
      <w:sz w:val="14"/>
      <w:lang w:eastAsia="en-US"/>
    </w:rPr>
  </w:style>
  <w:style w:type="paragraph" w:styleId="Corpodetexto">
    <w:name w:val="Body Text"/>
    <w:basedOn w:val="Normal"/>
    <w:link w:val="CorpodetextoChar"/>
    <w:rsid w:val="008C5F01"/>
    <w:pPr>
      <w:jc w:val="center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C5F01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a_x00e7__x00f5_es xmlns="f69657d1-9a29-474c-99b5-ce0b7df140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53A2A8E1F89E489421C3389DB91000" ma:contentTypeVersion="2" ma:contentTypeDescription="Crie um novo documento." ma:contentTypeScope="" ma:versionID="cce510737d6de0ee238cd1de1a540135">
  <xsd:schema xmlns:xsd="http://www.w3.org/2001/XMLSchema" xmlns:xs="http://www.w3.org/2001/XMLSchema" xmlns:p="http://schemas.microsoft.com/office/2006/metadata/properties" xmlns:ns2="f69657d1-9a29-474c-99b5-ce0b7df140e8" targetNamespace="http://schemas.microsoft.com/office/2006/metadata/properties" ma:root="true" ma:fieldsID="467d151871483c7b62e80b70782ec1af" ns2:_="">
    <xsd:import namespace="f69657d1-9a29-474c-99b5-ce0b7df140e8"/>
    <xsd:element name="properties">
      <xsd:complexType>
        <xsd:sequence>
          <xsd:element name="documentManagement">
            <xsd:complexType>
              <xsd:all>
                <xsd:element ref="ns2:Alter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57d1-9a29-474c-99b5-ce0b7df140e8" elementFormDefault="qualified">
    <xsd:import namespace="http://schemas.microsoft.com/office/2006/documentManagement/types"/>
    <xsd:import namespace="http://schemas.microsoft.com/office/infopath/2007/PartnerControls"/>
    <xsd:element name="Altera_x00e7__x00f5_es" ma:index="8" nillable="true" ma:displayName="Alterações" ma:internalName="Altera_x00e7__x00f5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FE9F-B7B4-4B5C-8853-FB6D62F1BA67}">
  <ds:schemaRefs>
    <ds:schemaRef ds:uri="http://schemas.microsoft.com/office/2006/metadata/properties"/>
    <ds:schemaRef ds:uri="http://schemas.microsoft.com/office/infopath/2007/PartnerControls"/>
    <ds:schemaRef ds:uri="f69657d1-9a29-474c-99b5-ce0b7df140e8"/>
  </ds:schemaRefs>
</ds:datastoreItem>
</file>

<file path=customXml/itemProps2.xml><?xml version="1.0" encoding="utf-8"?>
<ds:datastoreItem xmlns:ds="http://schemas.openxmlformats.org/officeDocument/2006/customXml" ds:itemID="{FD810666-B9D0-4181-AC3A-1650EB874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657d1-9a29-474c-99b5-ce0b7df14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C387A-1275-4886-ACFA-9300001F4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0F4D1-2E77-4B56-80B0-0009EDD6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andre.g.haddad@hsbc.com.br</dc:creator>
  <cp:keywords>NOT-APPL</cp:keywords>
  <dc:description>NOT-APPL</dc:description>
  <cp:lastModifiedBy>Karla Teixeira Sylvestre Resende</cp:lastModifiedBy>
  <cp:revision>5</cp:revision>
  <dcterms:created xsi:type="dcterms:W3CDTF">2018-10-23T17:41:00Z</dcterms:created>
  <dcterms:modified xsi:type="dcterms:W3CDTF">2018-12-21T09:53:00Z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0x0101007A53A2A8E1F89E489421C3389DB91000</vt:lpwstr>
  </property>
</Properties>
</file>